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2808"/>
        <w:tblOverlap w:val="never"/>
        <w:bidiVisual/>
        <w:tblW w:w="11340" w:type="dxa"/>
        <w:tblLook w:val="04A0" w:firstRow="1" w:lastRow="0" w:firstColumn="1" w:lastColumn="0" w:noHBand="0" w:noVBand="1"/>
      </w:tblPr>
      <w:tblGrid>
        <w:gridCol w:w="858"/>
        <w:gridCol w:w="2281"/>
        <w:gridCol w:w="6933"/>
        <w:gridCol w:w="1268"/>
      </w:tblGrid>
      <w:tr w:rsidR="00F52556" w:rsidRPr="00F925AA" w14:paraId="693127DA" w14:textId="77777777" w:rsidTr="00F52556">
        <w:trPr>
          <w:trHeight w:val="472"/>
        </w:trPr>
        <w:tc>
          <w:tcPr>
            <w:tcW w:w="3139" w:type="dxa"/>
            <w:gridSpan w:val="2"/>
            <w:vMerge w:val="restart"/>
            <w:shd w:val="clear" w:color="auto" w:fill="D5DCE4" w:themeFill="text2" w:themeFillTint="33"/>
          </w:tcPr>
          <w:p w14:paraId="48DAB54E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96A46AF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4D2656C7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2DBFAC4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C300F50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AC84F4C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</w:rPr>
              <w:t>مراسم افتتاحیه</w:t>
            </w:r>
          </w:p>
        </w:tc>
        <w:tc>
          <w:tcPr>
            <w:tcW w:w="6933" w:type="dxa"/>
            <w:shd w:val="clear" w:color="auto" w:fill="F2F2F2" w:themeFill="background1" w:themeFillShade="F2"/>
          </w:tcPr>
          <w:p w14:paraId="3196EB48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</w:rPr>
              <w:t xml:space="preserve">تلاوت آیاتی از کلام‏الله مجید </w:t>
            </w:r>
          </w:p>
        </w:tc>
        <w:tc>
          <w:tcPr>
            <w:tcW w:w="1268" w:type="dxa"/>
            <w:vMerge w:val="restart"/>
            <w:shd w:val="clear" w:color="auto" w:fill="F2F2F2" w:themeFill="background1" w:themeFillShade="F2"/>
            <w:vAlign w:val="bottom"/>
          </w:tcPr>
          <w:p w14:paraId="05CCE660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8:40-8:30</w:t>
            </w:r>
          </w:p>
          <w:p w14:paraId="20AEB3B7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52556" w:rsidRPr="00F925AA" w14:paraId="68CBC825" w14:textId="77777777" w:rsidTr="00F52556">
        <w:trPr>
          <w:trHeight w:val="422"/>
        </w:trPr>
        <w:tc>
          <w:tcPr>
            <w:tcW w:w="3139" w:type="dxa"/>
            <w:gridSpan w:val="2"/>
            <w:vMerge/>
            <w:shd w:val="clear" w:color="auto" w:fill="D5DCE4" w:themeFill="text2" w:themeFillTint="33"/>
          </w:tcPr>
          <w:p w14:paraId="1DD2D520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33" w:type="dxa"/>
            <w:shd w:val="clear" w:color="auto" w:fill="F2F2F2" w:themeFill="background1" w:themeFillShade="F2"/>
          </w:tcPr>
          <w:p w14:paraId="3C46FAED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</w:rPr>
              <w:t>سرود جمهوری اسلامی ایران</w:t>
            </w:r>
          </w:p>
        </w:tc>
        <w:tc>
          <w:tcPr>
            <w:tcW w:w="1268" w:type="dxa"/>
            <w:vMerge/>
            <w:shd w:val="clear" w:color="auto" w:fill="F2F2F2" w:themeFill="background1" w:themeFillShade="F2"/>
            <w:vAlign w:val="center"/>
          </w:tcPr>
          <w:p w14:paraId="0A1528D2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52556" w:rsidRPr="00F925AA" w14:paraId="695DA1F3" w14:textId="77777777" w:rsidTr="00F52556">
        <w:trPr>
          <w:trHeight w:val="542"/>
        </w:trPr>
        <w:tc>
          <w:tcPr>
            <w:tcW w:w="3139" w:type="dxa"/>
            <w:gridSpan w:val="2"/>
            <w:vMerge/>
            <w:shd w:val="clear" w:color="auto" w:fill="D5DCE4" w:themeFill="text2" w:themeFillTint="33"/>
          </w:tcPr>
          <w:p w14:paraId="6CCA14B2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33" w:type="dxa"/>
            <w:shd w:val="clear" w:color="auto" w:fill="F2F2F2" w:themeFill="background1" w:themeFillShade="F2"/>
            <w:vAlign w:val="center"/>
          </w:tcPr>
          <w:p w14:paraId="1F88E807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</w:rPr>
              <w:t>خوش‏آمد گویی و سخنرانی نماینده نهاد رهبری در دانشگاه شهرکرد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14:paraId="623A15A7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8:50-8:40</w:t>
            </w:r>
          </w:p>
        </w:tc>
      </w:tr>
      <w:tr w:rsidR="00F52556" w:rsidRPr="00F925AA" w14:paraId="1C129E9C" w14:textId="77777777" w:rsidTr="00F52556">
        <w:trPr>
          <w:trHeight w:val="565"/>
        </w:trPr>
        <w:tc>
          <w:tcPr>
            <w:tcW w:w="3139" w:type="dxa"/>
            <w:gridSpan w:val="2"/>
            <w:vMerge/>
            <w:shd w:val="clear" w:color="auto" w:fill="D5DCE4" w:themeFill="text2" w:themeFillTint="33"/>
          </w:tcPr>
          <w:p w14:paraId="481AD1E6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33" w:type="dxa"/>
            <w:shd w:val="clear" w:color="auto" w:fill="F2F2F2" w:themeFill="background1" w:themeFillShade="F2"/>
            <w:vAlign w:val="center"/>
          </w:tcPr>
          <w:p w14:paraId="47F3509A" w14:textId="77777777" w:rsidR="00F52556" w:rsidRPr="00762A0B" w:rsidRDefault="00F52556" w:rsidP="00F52556">
            <w:pPr>
              <w:bidi/>
              <w:jc w:val="center"/>
              <w:rPr>
                <w:rFonts w:cs="B Nazanin"/>
                <w:vanish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</w:rPr>
              <w:t>خوش‏آمد گویی و سخنرانی ریاست محترم دانشگاه شهرکرد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14:paraId="5C67FAF0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9:00-8:50</w:t>
            </w:r>
          </w:p>
        </w:tc>
      </w:tr>
      <w:tr w:rsidR="00F52556" w:rsidRPr="00F925AA" w14:paraId="107195B8" w14:textId="77777777" w:rsidTr="00F52556">
        <w:trPr>
          <w:trHeight w:val="559"/>
        </w:trPr>
        <w:tc>
          <w:tcPr>
            <w:tcW w:w="3139" w:type="dxa"/>
            <w:gridSpan w:val="2"/>
            <w:vMerge/>
            <w:shd w:val="clear" w:color="auto" w:fill="D5DCE4" w:themeFill="text2" w:themeFillTint="33"/>
          </w:tcPr>
          <w:p w14:paraId="115B7CD9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33" w:type="dxa"/>
            <w:shd w:val="clear" w:color="auto" w:fill="F2F2F2" w:themeFill="background1" w:themeFillShade="F2"/>
            <w:vAlign w:val="center"/>
          </w:tcPr>
          <w:p w14:paraId="7DD150D1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</w:rPr>
              <w:t>نماهنگ استان چهارمحال و بختیاری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14:paraId="621666C6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9:05-9:00</w:t>
            </w:r>
          </w:p>
        </w:tc>
      </w:tr>
      <w:tr w:rsidR="00F52556" w:rsidRPr="00F925AA" w14:paraId="3EFAF4FF" w14:textId="77777777" w:rsidTr="00F52556">
        <w:trPr>
          <w:trHeight w:val="553"/>
        </w:trPr>
        <w:tc>
          <w:tcPr>
            <w:tcW w:w="3139" w:type="dxa"/>
            <w:gridSpan w:val="2"/>
            <w:vMerge/>
            <w:shd w:val="clear" w:color="auto" w:fill="D5DCE4" w:themeFill="text2" w:themeFillTint="33"/>
          </w:tcPr>
          <w:p w14:paraId="70897AE0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33" w:type="dxa"/>
            <w:shd w:val="clear" w:color="auto" w:fill="F2F2F2" w:themeFill="background1" w:themeFillShade="F2"/>
            <w:vAlign w:val="center"/>
          </w:tcPr>
          <w:p w14:paraId="653BC4B4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</w:rPr>
              <w:t>سخنرانی استاندار محترم چهارمحال و بختیاری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14:paraId="40F62BCB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9:15-9:05</w:t>
            </w:r>
          </w:p>
        </w:tc>
      </w:tr>
      <w:tr w:rsidR="00F52556" w:rsidRPr="00F925AA" w14:paraId="787825DE" w14:textId="77777777" w:rsidTr="00F52556">
        <w:trPr>
          <w:trHeight w:val="860"/>
        </w:trPr>
        <w:tc>
          <w:tcPr>
            <w:tcW w:w="858" w:type="dxa"/>
            <w:vMerge w:val="restart"/>
            <w:shd w:val="clear" w:color="auto" w:fill="B4C6E7" w:themeFill="accent1" w:themeFillTint="66"/>
            <w:vAlign w:val="center"/>
          </w:tcPr>
          <w:p w14:paraId="3C95A3D8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3BB5AB4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5937EEF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سخنرانی</w:t>
            </w:r>
          </w:p>
        </w:tc>
        <w:tc>
          <w:tcPr>
            <w:tcW w:w="2281" w:type="dxa"/>
            <w:shd w:val="clear" w:color="auto" w:fill="B4C6E7" w:themeFill="accent1" w:themeFillTint="66"/>
            <w:vAlign w:val="center"/>
          </w:tcPr>
          <w:p w14:paraId="167984F9" w14:textId="77777777" w:rsidR="00F52556" w:rsidRPr="00762A0B" w:rsidRDefault="00F52556" w:rsidP="00F52556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جناب آقای دکتر یدالله اردوخانی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4EEEF862" w14:textId="77777777" w:rsidR="00F52556" w:rsidRPr="00762A0B" w:rsidRDefault="00F52556" w:rsidP="00F52556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عملکرد گروه تجهیزات وزارت عتف 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40BB9CB8" w14:textId="77777777" w:rsidR="00F52556" w:rsidRDefault="00F52556" w:rsidP="00F52556">
            <w:pPr>
              <w:bidi/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9:</w:t>
            </w:r>
            <w:r>
              <w:rPr>
                <w:rFonts w:cs="B Nazanin" w:hint="cs"/>
                <w:sz w:val="20"/>
                <w:szCs w:val="20"/>
                <w:rtl/>
              </w:rPr>
              <w:t>25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-09:15</w:t>
            </w:r>
          </w:p>
        </w:tc>
      </w:tr>
      <w:tr w:rsidR="00F52556" w:rsidRPr="00F925AA" w14:paraId="1983F2F5" w14:textId="77777777" w:rsidTr="00F52556">
        <w:trPr>
          <w:trHeight w:val="860"/>
        </w:trPr>
        <w:tc>
          <w:tcPr>
            <w:tcW w:w="858" w:type="dxa"/>
            <w:vMerge/>
            <w:shd w:val="clear" w:color="auto" w:fill="B4C6E7" w:themeFill="accent1" w:themeFillTint="66"/>
          </w:tcPr>
          <w:p w14:paraId="3451AC7C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1" w:type="dxa"/>
            <w:shd w:val="clear" w:color="auto" w:fill="B4C6E7" w:themeFill="accent1" w:themeFillTint="66"/>
            <w:vAlign w:val="center"/>
          </w:tcPr>
          <w:p w14:paraId="3C52EE2F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جناب </w:t>
            </w: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آقای دکتر رضا یوسفی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54885272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توانمندسازی پژوهش: ضرورت توسعه مستمر زیرساخت ها و آموزش کارشناسان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0CCFC34C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>55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-9:</w:t>
            </w:r>
            <w:r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</w:tr>
      <w:tr w:rsidR="00F52556" w:rsidRPr="00F925AA" w14:paraId="395FEB5E" w14:textId="77777777" w:rsidTr="00F52556">
        <w:trPr>
          <w:trHeight w:val="983"/>
        </w:trPr>
        <w:tc>
          <w:tcPr>
            <w:tcW w:w="858" w:type="dxa"/>
            <w:vMerge/>
            <w:shd w:val="clear" w:color="auto" w:fill="B4C6E7" w:themeFill="accent1" w:themeFillTint="66"/>
          </w:tcPr>
          <w:p w14:paraId="760C6B41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81" w:type="dxa"/>
            <w:shd w:val="clear" w:color="auto" w:fill="B4C6E7" w:themeFill="accent1" w:themeFillTint="66"/>
          </w:tcPr>
          <w:p w14:paraId="557B9D0A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2446F5D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جناب آقای دکتر مجتبی بنیادیان</w:t>
            </w:r>
          </w:p>
          <w:p w14:paraId="1670F763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33" w:type="dxa"/>
            <w:shd w:val="clear" w:color="auto" w:fill="D5DCE4" w:themeFill="text2" w:themeFillTint="33"/>
          </w:tcPr>
          <w:p w14:paraId="06CF5814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5B72A9D7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نقش آزمایشگاه های کنترل کیفی در امنیت غذایی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58EA8E3F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10:1</w:t>
            </w:r>
            <w:r>
              <w:rPr>
                <w:rFonts w:cs="B Nazanin" w:hint="cs"/>
                <w:sz w:val="20"/>
                <w:szCs w:val="20"/>
                <w:rtl/>
              </w:rPr>
              <w:t>0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-</w:t>
            </w:r>
            <w:r>
              <w:rPr>
                <w:rFonts w:cs="B Nazanin" w:hint="cs"/>
                <w:sz w:val="20"/>
                <w:szCs w:val="20"/>
                <w:rtl/>
              </w:rPr>
              <w:t>9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</w:tr>
      <w:tr w:rsidR="00F52556" w:rsidRPr="00F925AA" w14:paraId="1C7D12F3" w14:textId="77777777" w:rsidTr="00F52556">
        <w:trPr>
          <w:trHeight w:val="546"/>
        </w:trPr>
        <w:tc>
          <w:tcPr>
            <w:tcW w:w="3139" w:type="dxa"/>
            <w:gridSpan w:val="2"/>
            <w:shd w:val="clear" w:color="auto" w:fill="B4C6E7" w:themeFill="accent1" w:themeFillTint="66"/>
            <w:vAlign w:val="center"/>
          </w:tcPr>
          <w:p w14:paraId="2FD53EE1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کلیپ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22DA0D64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پخش کلیپ دانشگاه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22406C07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10:15-10:10</w:t>
            </w:r>
          </w:p>
        </w:tc>
      </w:tr>
      <w:tr w:rsidR="00F52556" w:rsidRPr="00F925AA" w14:paraId="6ED8EDBE" w14:textId="77777777" w:rsidTr="00F52556">
        <w:trPr>
          <w:trHeight w:val="539"/>
        </w:trPr>
        <w:tc>
          <w:tcPr>
            <w:tcW w:w="10072" w:type="dxa"/>
            <w:gridSpan w:val="3"/>
            <w:shd w:val="clear" w:color="auto" w:fill="FFF2CC" w:themeFill="accent4" w:themeFillTint="33"/>
            <w:vAlign w:val="center"/>
          </w:tcPr>
          <w:p w14:paraId="054CB5EB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</w:t>
            </w: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</w:rPr>
              <w:t>پذیرایی</w:t>
            </w:r>
          </w:p>
        </w:tc>
        <w:tc>
          <w:tcPr>
            <w:tcW w:w="1268" w:type="dxa"/>
            <w:shd w:val="clear" w:color="auto" w:fill="FFF2CC" w:themeFill="accent4" w:themeFillTint="33"/>
            <w:vAlign w:val="center"/>
          </w:tcPr>
          <w:p w14:paraId="6AEBB057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</w:t>
            </w:r>
            <w:r>
              <w:rPr>
                <w:rFonts w:cs="B Nazanin" w:hint="cs"/>
                <w:sz w:val="20"/>
                <w:szCs w:val="20"/>
                <w:rtl/>
              </w:rPr>
              <w:t>0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>45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-1</w:t>
            </w:r>
            <w:r>
              <w:rPr>
                <w:rFonts w:cs="B Nazanin" w:hint="cs"/>
                <w:sz w:val="20"/>
                <w:szCs w:val="20"/>
                <w:rtl/>
              </w:rPr>
              <w:t>0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</w:tr>
      <w:tr w:rsidR="00F52556" w:rsidRPr="00F925AA" w14:paraId="359F28A5" w14:textId="77777777" w:rsidTr="00F52556">
        <w:trPr>
          <w:trHeight w:val="592"/>
        </w:trPr>
        <w:tc>
          <w:tcPr>
            <w:tcW w:w="858" w:type="dxa"/>
            <w:vMerge w:val="restart"/>
            <w:shd w:val="clear" w:color="auto" w:fill="B4C6E7" w:themeFill="accent1" w:themeFillTint="66"/>
            <w:vAlign w:val="center"/>
          </w:tcPr>
          <w:p w14:paraId="132580D8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سخنرانی</w:t>
            </w:r>
          </w:p>
        </w:tc>
        <w:tc>
          <w:tcPr>
            <w:tcW w:w="2281" w:type="dxa"/>
            <w:shd w:val="clear" w:color="auto" w:fill="B4C6E7" w:themeFill="accent1" w:themeFillTint="66"/>
            <w:vAlign w:val="center"/>
          </w:tcPr>
          <w:p w14:paraId="20CCAAD3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جناب آقای دکتر مهدی ملکی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66C217A6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تجربه استفاده از سیستم های اتوماسیون جهت یکپارچه سازی ارائه خدمات آزمایشگاهی دانشگاه علم و صنعت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3F122195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>00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-10:</w:t>
            </w: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</w:tr>
      <w:tr w:rsidR="00F52556" w:rsidRPr="00F925AA" w14:paraId="4D75A25E" w14:textId="77777777" w:rsidTr="00F52556">
        <w:trPr>
          <w:trHeight w:val="592"/>
        </w:trPr>
        <w:tc>
          <w:tcPr>
            <w:tcW w:w="858" w:type="dxa"/>
            <w:vMerge/>
            <w:shd w:val="clear" w:color="auto" w:fill="B4C6E7" w:themeFill="accent1" w:themeFillTint="66"/>
          </w:tcPr>
          <w:p w14:paraId="35E721C7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1" w:type="dxa"/>
            <w:shd w:val="clear" w:color="auto" w:fill="B4C6E7" w:themeFill="accent1" w:themeFillTint="66"/>
            <w:vAlign w:val="center"/>
          </w:tcPr>
          <w:p w14:paraId="7F078EFA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جناب </w:t>
            </w: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آقای دکتر عبدالناصر محبی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60051C28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sz w:val="20"/>
                <w:szCs w:val="20"/>
                <w:rtl/>
              </w:rPr>
              <w:t>تاریخ علم با محوریت حکیم جرجانی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3F1616CE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11:</w:t>
            </w:r>
            <w:r>
              <w:rPr>
                <w:rFonts w:cs="B Nazanin" w:hint="cs"/>
                <w:sz w:val="20"/>
                <w:szCs w:val="20"/>
                <w:rtl/>
              </w:rPr>
              <w:t>10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-1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>00</w:t>
            </w:r>
          </w:p>
        </w:tc>
      </w:tr>
      <w:tr w:rsidR="00F52556" w:rsidRPr="00F925AA" w14:paraId="19CA1004" w14:textId="77777777" w:rsidTr="0087521F">
        <w:trPr>
          <w:trHeight w:val="688"/>
        </w:trPr>
        <w:tc>
          <w:tcPr>
            <w:tcW w:w="10072" w:type="dxa"/>
            <w:gridSpan w:val="3"/>
            <w:shd w:val="clear" w:color="auto" w:fill="FFCCCC"/>
            <w:vAlign w:val="center"/>
          </w:tcPr>
          <w:p w14:paraId="34E2DF91" w14:textId="77777777" w:rsidR="00F52556" w:rsidRPr="00762A0B" w:rsidRDefault="00F52556" w:rsidP="0087521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نشست هم اندیشی شاعا</w:t>
            </w:r>
          </w:p>
          <w:p w14:paraId="7EA79B55" w14:textId="3F0149A1" w:rsidR="00F52556" w:rsidRPr="00762A0B" w:rsidRDefault="00F52556" w:rsidP="0087521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A0B">
              <w:rPr>
                <w:rFonts w:cs="B Nazanin"/>
                <w:sz w:val="20"/>
                <w:szCs w:val="20"/>
                <w:rtl/>
              </w:rPr>
              <w:t xml:space="preserve">با حضور جناب آقای دکتر </w:t>
            </w:r>
            <w:r w:rsidRPr="00762A0B">
              <w:rPr>
                <w:rFonts w:cs="B Nazanin" w:hint="cs"/>
                <w:sz w:val="20"/>
                <w:szCs w:val="20"/>
                <w:rtl/>
              </w:rPr>
              <w:t>اردوخانی</w:t>
            </w:r>
            <w:r w:rsidRPr="00762A0B">
              <w:rPr>
                <w:rFonts w:cs="B Nazanin"/>
                <w:sz w:val="20"/>
                <w:szCs w:val="20"/>
                <w:rtl/>
              </w:rPr>
              <w:t xml:space="preserve"> مدیرکل محترم دفتر حمایت و پشتیبانی امور پژوهش</w:t>
            </w:r>
            <w:r w:rsidRPr="00762A0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62A0B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62A0B">
              <w:rPr>
                <w:rFonts w:cs="B Nazanin" w:hint="cs"/>
                <w:sz w:val="20"/>
                <w:szCs w:val="20"/>
                <w:rtl/>
              </w:rPr>
              <w:t xml:space="preserve">و </w:t>
            </w:r>
            <w:r w:rsidRPr="00762A0B">
              <w:rPr>
                <w:rFonts w:cs="B Nazanin"/>
                <w:sz w:val="20"/>
                <w:szCs w:val="20"/>
                <w:rtl/>
              </w:rPr>
              <w:t xml:space="preserve">جناب آقای دکتر علیائی </w:t>
            </w:r>
            <w:r w:rsidRPr="00762A0B">
              <w:rPr>
                <w:rFonts w:cs="B Nazanin" w:hint="cs"/>
                <w:sz w:val="20"/>
                <w:szCs w:val="20"/>
                <w:rtl/>
              </w:rPr>
              <w:t>معاون فنی مدیر کل دفتر حمایت و پشتیبانی امور پژوهشی</w:t>
            </w:r>
          </w:p>
        </w:tc>
        <w:tc>
          <w:tcPr>
            <w:tcW w:w="1268" w:type="dxa"/>
            <w:shd w:val="clear" w:color="auto" w:fill="FFCCCC"/>
            <w:vAlign w:val="center"/>
          </w:tcPr>
          <w:p w14:paraId="7EFF0E07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12:00-11:</w:t>
            </w: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</w:tr>
      <w:tr w:rsidR="00F52556" w:rsidRPr="00F925AA" w14:paraId="0F723888" w14:textId="77777777" w:rsidTr="00F52556">
        <w:trPr>
          <w:trHeight w:val="468"/>
        </w:trPr>
        <w:tc>
          <w:tcPr>
            <w:tcW w:w="10072" w:type="dxa"/>
            <w:gridSpan w:val="3"/>
            <w:shd w:val="clear" w:color="auto" w:fill="C5E0B3" w:themeFill="accent6" w:themeFillTint="66"/>
            <w:vAlign w:val="center"/>
          </w:tcPr>
          <w:p w14:paraId="77D52B76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اقامه نماز و صرف نهار</w:t>
            </w: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47F14F0B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</w:t>
            </w:r>
            <w:r>
              <w:rPr>
                <w:rFonts w:cs="B Nazanin" w:hint="cs"/>
                <w:sz w:val="20"/>
                <w:szCs w:val="20"/>
                <w:rtl/>
              </w:rPr>
              <w:t>3:30-12:00</w:t>
            </w:r>
          </w:p>
        </w:tc>
      </w:tr>
      <w:tr w:rsidR="00F52556" w:rsidRPr="00F925AA" w14:paraId="2E485994" w14:textId="77777777" w:rsidTr="00F52556">
        <w:trPr>
          <w:trHeight w:val="688"/>
        </w:trPr>
        <w:tc>
          <w:tcPr>
            <w:tcW w:w="858" w:type="dxa"/>
            <w:vMerge w:val="restart"/>
            <w:shd w:val="clear" w:color="auto" w:fill="B4C6E7" w:themeFill="accent1" w:themeFillTint="66"/>
          </w:tcPr>
          <w:p w14:paraId="2BEF8396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E97E497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44293931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C83D973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سخنرانی</w:t>
            </w:r>
          </w:p>
        </w:tc>
        <w:tc>
          <w:tcPr>
            <w:tcW w:w="2281" w:type="dxa"/>
            <w:shd w:val="clear" w:color="auto" w:fill="B4C6E7" w:themeFill="accent1" w:themeFillTint="66"/>
            <w:vAlign w:val="center"/>
          </w:tcPr>
          <w:p w14:paraId="693A0A02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جناب </w:t>
            </w:r>
            <w:r w:rsidRPr="00762A0B">
              <w:rPr>
                <w:rFonts w:cs="B Nazanin" w:hint="cs"/>
                <w:sz w:val="20"/>
                <w:szCs w:val="20"/>
                <w:rtl/>
                <w:lang w:bidi="fa-IR"/>
              </w:rPr>
              <w:t>آقای مهندس خیریه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(شرکت آریا فن‌ورزان)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729EEB08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اهمیت به کارگیری سیاستگذاری گسترش علوم همگرا </w:t>
            </w:r>
            <w:r>
              <w:rPr>
                <w:rFonts w:cs="B Nazanin"/>
                <w:sz w:val="20"/>
                <w:szCs w:val="20"/>
                <w:lang w:bidi="fa-IR"/>
              </w:rPr>
              <w:t>NBIC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آزمایشگاه‌های مرکزی 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55AB78DB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13:40-13:30</w:t>
            </w:r>
          </w:p>
        </w:tc>
      </w:tr>
      <w:tr w:rsidR="00F52556" w:rsidRPr="00F925AA" w14:paraId="33529EBE" w14:textId="77777777" w:rsidTr="00F52556">
        <w:trPr>
          <w:trHeight w:val="620"/>
        </w:trPr>
        <w:tc>
          <w:tcPr>
            <w:tcW w:w="858" w:type="dxa"/>
            <w:vMerge/>
            <w:shd w:val="clear" w:color="auto" w:fill="B4C6E7" w:themeFill="accent1" w:themeFillTint="66"/>
          </w:tcPr>
          <w:p w14:paraId="28A14B73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81" w:type="dxa"/>
            <w:shd w:val="clear" w:color="auto" w:fill="B4C6E7" w:themeFill="accent1" w:themeFillTint="66"/>
            <w:vAlign w:val="center"/>
          </w:tcPr>
          <w:p w14:paraId="4ED83598" w14:textId="53698F45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جناب </w:t>
            </w:r>
            <w:r w:rsidRPr="00762A0B">
              <w:rPr>
                <w:rFonts w:cs="B Nazanin" w:hint="cs"/>
                <w:sz w:val="20"/>
                <w:szCs w:val="20"/>
                <w:rtl/>
              </w:rPr>
              <w:t xml:space="preserve">آقای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مهندس </w:t>
            </w:r>
            <w:r w:rsidRPr="00762A0B">
              <w:rPr>
                <w:rFonts w:cs="B Nazanin" w:hint="cs"/>
                <w:sz w:val="20"/>
                <w:szCs w:val="20"/>
                <w:rtl/>
              </w:rPr>
              <w:t>دکتر شاه</w:t>
            </w:r>
            <w:r w:rsidR="0087521F">
              <w:rPr>
                <w:rFonts w:cs="B Nazanin" w:hint="cs"/>
                <w:sz w:val="20"/>
                <w:szCs w:val="20"/>
                <w:rtl/>
              </w:rPr>
              <w:t>‌</w:t>
            </w:r>
            <w:r w:rsidRPr="00762A0B">
              <w:rPr>
                <w:rFonts w:cs="B Nazanin" w:hint="cs"/>
                <w:sz w:val="20"/>
                <w:szCs w:val="20"/>
                <w:rtl/>
              </w:rPr>
              <w:t>مرادی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مدیر عامل (شرکت آرا پژوهش) 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578CF89C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TEM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>
              <w:rPr>
                <w:rFonts w:cs="B Nazanin"/>
                <w:sz w:val="20"/>
                <w:szCs w:val="20"/>
                <w:lang w:bidi="fa-IR"/>
              </w:rPr>
              <w:t>AFM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ساخت ایران، تحولی در توسعه فناوری نانو در کشور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562A6431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/>
                <w:sz w:val="20"/>
                <w:szCs w:val="20"/>
                <w:rtl/>
              </w:rPr>
              <w:t>1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3</w:t>
            </w:r>
            <w:r w:rsidRPr="00F925AA">
              <w:rPr>
                <w:rFonts w:cs="B Nazanin"/>
                <w:sz w:val="20"/>
                <w:szCs w:val="20"/>
                <w:rtl/>
              </w:rPr>
              <w:t>: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50</w:t>
            </w:r>
            <w:r w:rsidRPr="00F925AA">
              <w:rPr>
                <w:rFonts w:cs="B Nazanin"/>
                <w:sz w:val="20"/>
                <w:szCs w:val="20"/>
                <w:rtl/>
              </w:rPr>
              <w:t>-13: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40</w:t>
            </w:r>
          </w:p>
        </w:tc>
      </w:tr>
      <w:tr w:rsidR="00F52556" w:rsidRPr="00F925AA" w14:paraId="322FABA4" w14:textId="77777777" w:rsidTr="00F52556">
        <w:trPr>
          <w:trHeight w:val="127"/>
        </w:trPr>
        <w:tc>
          <w:tcPr>
            <w:tcW w:w="858" w:type="dxa"/>
            <w:vMerge/>
            <w:shd w:val="clear" w:color="auto" w:fill="B4C6E7" w:themeFill="accent1" w:themeFillTint="66"/>
          </w:tcPr>
          <w:p w14:paraId="03A0AAEE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81" w:type="dxa"/>
            <w:shd w:val="clear" w:color="auto" w:fill="B4C6E7" w:themeFill="accent1" w:themeFillTint="66"/>
          </w:tcPr>
          <w:p w14:paraId="45CA2003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سرکار خانم مهندس دینی‌منش (شرکت شیمیایی بهان) </w:t>
            </w:r>
          </w:p>
        </w:tc>
        <w:tc>
          <w:tcPr>
            <w:tcW w:w="6933" w:type="dxa"/>
            <w:shd w:val="clear" w:color="auto" w:fill="D5DCE4" w:themeFill="text2" w:themeFillTint="33"/>
            <w:vAlign w:val="center"/>
          </w:tcPr>
          <w:p w14:paraId="763AEBBA" w14:textId="77777777" w:rsidR="00F52556" w:rsidRPr="00762A0B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معرفی شرکت و محصولات شیمیایی بهان </w:t>
            </w:r>
          </w:p>
        </w:tc>
        <w:tc>
          <w:tcPr>
            <w:tcW w:w="1268" w:type="dxa"/>
            <w:shd w:val="clear" w:color="auto" w:fill="D5DCE4" w:themeFill="text2" w:themeFillTint="33"/>
            <w:vAlign w:val="center"/>
          </w:tcPr>
          <w:p w14:paraId="4D723A34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/>
                <w:sz w:val="20"/>
                <w:szCs w:val="20"/>
                <w:rtl/>
              </w:rPr>
              <w:t>1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4</w:t>
            </w:r>
            <w:r w:rsidRPr="00F925AA">
              <w:rPr>
                <w:rFonts w:cs="B Nazanin"/>
                <w:sz w:val="20"/>
                <w:szCs w:val="20"/>
                <w:rtl/>
              </w:rPr>
              <w:t>: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0</w:t>
            </w:r>
            <w:r w:rsidRPr="00F925AA">
              <w:rPr>
                <w:rFonts w:cs="B Nazanin"/>
                <w:sz w:val="20"/>
                <w:szCs w:val="20"/>
                <w:rtl/>
              </w:rPr>
              <w:t>0-1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3</w:t>
            </w:r>
            <w:r w:rsidRPr="00F925AA">
              <w:rPr>
                <w:rFonts w:cs="B Nazanin"/>
                <w:sz w:val="20"/>
                <w:szCs w:val="20"/>
                <w:rtl/>
              </w:rPr>
              <w:t>:</w:t>
            </w:r>
            <w:r w:rsidRPr="00F925AA">
              <w:rPr>
                <w:rFonts w:cs="B Nazanin" w:hint="cs"/>
                <w:sz w:val="20"/>
                <w:szCs w:val="20"/>
                <w:rtl/>
              </w:rPr>
              <w:t>5</w:t>
            </w:r>
            <w:r w:rsidRPr="00F925AA">
              <w:rPr>
                <w:rFonts w:cs="B Nazanin"/>
                <w:sz w:val="20"/>
                <w:szCs w:val="20"/>
                <w:rtl/>
              </w:rPr>
              <w:t>0</w:t>
            </w:r>
          </w:p>
        </w:tc>
      </w:tr>
      <w:tr w:rsidR="00F52556" w:rsidRPr="00F925AA" w14:paraId="0FE0873F" w14:textId="77777777" w:rsidTr="00F52556">
        <w:trPr>
          <w:trHeight w:val="458"/>
        </w:trPr>
        <w:tc>
          <w:tcPr>
            <w:tcW w:w="10072" w:type="dxa"/>
            <w:gridSpan w:val="3"/>
            <w:shd w:val="clear" w:color="auto" w:fill="FFF2CC" w:themeFill="accent4" w:themeFillTint="33"/>
          </w:tcPr>
          <w:p w14:paraId="69D888BE" w14:textId="77777777" w:rsidR="00F52556" w:rsidRPr="00762A0B" w:rsidRDefault="00F52556" w:rsidP="00F52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62A0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مراسم اختتامیه و تجلیل از آزمایشگاه‏های مرکزی منتخب </w:t>
            </w:r>
          </w:p>
        </w:tc>
        <w:tc>
          <w:tcPr>
            <w:tcW w:w="1268" w:type="dxa"/>
            <w:shd w:val="clear" w:color="auto" w:fill="FFF2CC" w:themeFill="accent4" w:themeFillTint="33"/>
            <w:vAlign w:val="center"/>
          </w:tcPr>
          <w:p w14:paraId="3302DCE2" w14:textId="77777777" w:rsidR="00F52556" w:rsidRPr="00F925AA" w:rsidRDefault="00F52556" w:rsidP="00F5255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925AA">
              <w:rPr>
                <w:rFonts w:cs="B Nazanin" w:hint="cs"/>
                <w:sz w:val="20"/>
                <w:szCs w:val="20"/>
                <w:rtl/>
              </w:rPr>
              <w:t>14:30-14</w:t>
            </w:r>
          </w:p>
        </w:tc>
      </w:tr>
    </w:tbl>
    <w:p w14:paraId="010FD5D3" w14:textId="3DB7C70B" w:rsidR="00F925AA" w:rsidRDefault="00F52556" w:rsidP="00D66DCB">
      <w:pPr>
        <w:tabs>
          <w:tab w:val="left" w:pos="900"/>
        </w:tabs>
        <w:bidi/>
        <w:ind w:left="-93"/>
        <w:rPr>
          <w:rFonts w:cs="B Nazanin"/>
          <w:sz w:val="20"/>
          <w:szCs w:val="20"/>
          <w:rtl/>
        </w:rPr>
      </w:pPr>
      <w:r w:rsidRPr="00762A0B">
        <w:rPr>
          <w:rFonts w:cs="B Nazanin"/>
          <w:noProof/>
          <w:sz w:val="20"/>
          <w:szCs w:val="20"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D086B" wp14:editId="4E5BB6E8">
                <wp:simplePos x="0" y="0"/>
                <wp:positionH relativeFrom="margin">
                  <wp:align>center</wp:align>
                </wp:positionH>
                <wp:positionV relativeFrom="paragraph">
                  <wp:posOffset>991235</wp:posOffset>
                </wp:positionV>
                <wp:extent cx="7134225" cy="742950"/>
                <wp:effectExtent l="0" t="0" r="28575" b="19050"/>
                <wp:wrapNone/>
                <wp:docPr id="387233495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742950"/>
                        </a:xfrm>
                        <a:prstGeom prst="flowChartAlternateProcess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995892" w14:textId="77777777" w:rsidR="00D6215A" w:rsidRPr="00303880" w:rsidRDefault="00D6215A" w:rsidP="002047DD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03880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برنامه دهمین </w:t>
                            </w:r>
                            <w:r w:rsidR="002047DD" w:rsidRPr="00303880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دوره بزرگداشت روز ملی آزمایشگاه و زادروز حکیم اسماعیل جرجانی</w:t>
                            </w:r>
                          </w:p>
                          <w:p w14:paraId="59E7A1CB" w14:textId="77777777" w:rsidR="00C77A42" w:rsidRPr="00303880" w:rsidRDefault="00C77A42" w:rsidP="001F715C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660033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303880">
                              <w:rPr>
                                <w:rFonts w:cs="B Nazanin" w:hint="cs"/>
                                <w:b/>
                                <w:bCs/>
                                <w:color w:val="660033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سوم اردیبهشت ماه 1404، دانشگاه شهرکرد، سالن شهید آوینی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D086B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" o:spid="_x0000_s1026" type="#_x0000_t176" style="position:absolute;left:0;text-align:left;margin-left:0;margin-top:78.05pt;width:561.75pt;height:58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" fillcolor="#d9e2f3 [660]" strokecolor="white [3201]" strokeweight="1.5pt">
                <v:textbox>
                  <w:txbxContent>
                    <w:p w14:paraId="14995892" w14:textId="77777777" w:rsidR="00D6215A" w:rsidRPr="00303880" w:rsidRDefault="00D6215A" w:rsidP="002047DD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03880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برنامه دهمین </w:t>
                      </w:r>
                      <w:r w:rsidR="002047DD" w:rsidRPr="00303880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دوره بزرگداشت روز ملی آزمایشگاه و زادروز حکیم اسماعیل جرجانی</w:t>
                      </w:r>
                    </w:p>
                    <w:p w14:paraId="59E7A1CB" w14:textId="77777777" w:rsidR="00C77A42" w:rsidRPr="00303880" w:rsidRDefault="00C77A42" w:rsidP="001F715C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color w:val="660033"/>
                          <w:sz w:val="24"/>
                          <w:szCs w:val="24"/>
                          <w:lang w:bidi="fa-IR"/>
                        </w:rPr>
                      </w:pPr>
                      <w:r w:rsidRPr="00303880">
                        <w:rPr>
                          <w:rFonts w:cs="B Nazanin" w:hint="cs"/>
                          <w:b/>
                          <w:bCs/>
                          <w:color w:val="660033"/>
                          <w:sz w:val="24"/>
                          <w:szCs w:val="24"/>
                          <w:rtl/>
                          <w:lang w:bidi="fa-IR"/>
                        </w:rPr>
                        <w:t>سوم اردیبهشت ماه 1404، دانشگاه شهرکرد، سالن شهید آوینی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925AA" w:rsidRPr="00D66DCB">
        <w:rPr>
          <w:rFonts w:ascii="Calibri" w:eastAsia="Calibri" w:hAnsi="Calibri" w:cs="B Zar"/>
          <w:b/>
          <w:bCs/>
          <w:noProof/>
          <w:kern w:val="0"/>
          <w:sz w:val="24"/>
          <w:szCs w:val="24"/>
          <w:rtl/>
          <w14:ligatures w14:val="none"/>
        </w:rPr>
        <w:drawing>
          <wp:anchor distT="0" distB="0" distL="114300" distR="114300" simplePos="0" relativeHeight="251660288" behindDoc="0" locked="0" layoutInCell="1" allowOverlap="1" wp14:anchorId="3C3682EC" wp14:editId="36CACFDA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1037590" cy="866775"/>
            <wp:effectExtent l="0" t="0" r="0" b="952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25AA" w:rsidRPr="00D66DCB">
        <w:rPr>
          <w:rFonts w:ascii="Calibri" w:eastAsia="Calibri" w:hAnsi="Calibri" w:cs="Arial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BD76C9" wp14:editId="5B1F1501">
                <wp:simplePos x="0" y="0"/>
                <wp:positionH relativeFrom="margin">
                  <wp:posOffset>2508885</wp:posOffset>
                </wp:positionH>
                <wp:positionV relativeFrom="paragraph">
                  <wp:posOffset>48260</wp:posOffset>
                </wp:positionV>
                <wp:extent cx="1304925" cy="904875"/>
                <wp:effectExtent l="0" t="0" r="9525" b="95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5522A" w14:textId="77777777" w:rsidR="00D66DCB" w:rsidRPr="00BF540B" w:rsidRDefault="00D66DCB" w:rsidP="00D66DCB">
                            <w:pPr>
                              <w:spacing w:after="0" w:line="240" w:lineRule="auto"/>
                              <w:ind w:left="855" w:right="80" w:hanging="720"/>
                              <w:jc w:val="center"/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</w:pPr>
                            <w:r w:rsidRPr="00BF540B"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2CFC5C7" wp14:editId="2C1B287F">
                                  <wp:extent cx="666750" cy="530860"/>
                                  <wp:effectExtent l="0" t="0" r="0" b="254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9053" cy="5406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ADF192" w14:textId="77777777" w:rsidR="00D66DCB" w:rsidRPr="00E57830" w:rsidRDefault="00D66DCB" w:rsidP="00D66DCB">
                            <w:pPr>
                              <w:spacing w:after="0" w:line="240" w:lineRule="auto"/>
                              <w:ind w:left="69"/>
                              <w:jc w:val="center"/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  <w:r w:rsidRPr="00E57830"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شبکه</w:t>
                            </w:r>
                            <w:r w:rsidRPr="00E57830"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E57830"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آزمایشگاه</w:t>
                            </w:r>
                            <w:r w:rsidRPr="00E57830"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E57830"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های</w:t>
                            </w:r>
                            <w:r w:rsidRPr="00E57830"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E57830"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علمی</w:t>
                            </w:r>
                            <w:r w:rsidRPr="00E57830"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E57830"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ایران</w:t>
                            </w:r>
                            <w:r w:rsidRPr="00E57830"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(</w:t>
                            </w:r>
                            <w:r w:rsidRPr="00E57830"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شاعا)</w:t>
                            </w:r>
                          </w:p>
                          <w:p w14:paraId="58193F7C" w14:textId="77777777" w:rsidR="00D66DCB" w:rsidRPr="00BF540B" w:rsidRDefault="00D66DCB" w:rsidP="00D66DCB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D76C9" id="Rectangle 3" o:spid="_x0000_s1027" style="position:absolute;left:0;text-align:left;margin-left:197.55pt;margin-top:3.8pt;width:102.75pt;height:71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" stroked="f">
                <v:textbox>
                  <w:txbxContent>
                    <w:p w14:paraId="3385522A" w14:textId="77777777" w:rsidR="00D66DCB" w:rsidRPr="00BF540B" w:rsidRDefault="00D66DCB" w:rsidP="00D66DCB">
                      <w:pPr>
                        <w:spacing w:after="0" w:line="240" w:lineRule="auto"/>
                        <w:ind w:left="855" w:right="80" w:hanging="720"/>
                        <w:jc w:val="center"/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0"/>
                          <w:szCs w:val="20"/>
                        </w:rPr>
                      </w:pPr>
                      <w:r w:rsidRPr="00BF540B">
                        <w:rPr>
                          <w:rFonts w:ascii="IranNastaliq" w:eastAsia="Calibri" w:hAnsi="IranNastaliq" w:cs="IranNastaliq" w:hint="cs"/>
                          <w:b/>
                          <w:b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2CFC5C7" wp14:editId="2C1B287F">
                            <wp:extent cx="666750" cy="530860"/>
                            <wp:effectExtent l="0" t="0" r="0" b="254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9053" cy="5406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ADF192" w14:textId="77777777" w:rsidR="00D66DCB" w:rsidRPr="00E57830" w:rsidRDefault="00D66DCB" w:rsidP="00D66DCB">
                      <w:pPr>
                        <w:spacing w:after="0" w:line="240" w:lineRule="auto"/>
                        <w:ind w:left="69"/>
                        <w:jc w:val="center"/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</w:pPr>
                      <w:r w:rsidRPr="00E57830">
                        <w:rPr>
                          <w:rFonts w:ascii="IranNastaliq" w:eastAsia="Calibri" w:hAnsi="IranNastaliq" w:cs="IranNastaliq"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شبکه</w:t>
                      </w:r>
                      <w:r w:rsidRPr="00E57830"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E57830">
                        <w:rPr>
                          <w:rFonts w:ascii="IranNastaliq" w:eastAsia="Calibri" w:hAnsi="IranNastaliq" w:cs="IranNastaliq"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آزمایشگاه</w:t>
                      </w:r>
                      <w:r w:rsidRPr="00E57830"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E57830">
                        <w:rPr>
                          <w:rFonts w:ascii="IranNastaliq" w:eastAsia="Calibri" w:hAnsi="IranNastaliq" w:cs="IranNastaliq"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های</w:t>
                      </w:r>
                      <w:r w:rsidRPr="00E57830"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E57830">
                        <w:rPr>
                          <w:rFonts w:ascii="IranNastaliq" w:eastAsia="Calibri" w:hAnsi="IranNastaliq" w:cs="IranNastaliq"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علمی</w:t>
                      </w:r>
                      <w:r w:rsidRPr="00E57830"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E57830">
                        <w:rPr>
                          <w:rFonts w:ascii="IranNastaliq" w:eastAsia="Calibri" w:hAnsi="IranNastaliq" w:cs="IranNastaliq"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ایران</w:t>
                      </w:r>
                      <w:r w:rsidRPr="00E57830"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(</w:t>
                      </w:r>
                      <w:r w:rsidRPr="00E57830">
                        <w:rPr>
                          <w:rFonts w:ascii="IranNastaliq" w:eastAsia="Calibri" w:hAnsi="IranNastaliq" w:cs="IranNastaliq"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شاعا)</w:t>
                      </w:r>
                    </w:p>
                    <w:p w14:paraId="58193F7C" w14:textId="77777777" w:rsidR="00D66DCB" w:rsidRPr="00BF540B" w:rsidRDefault="00D66DCB" w:rsidP="00D66DCB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925AA" w:rsidRPr="00D66DCB">
        <w:rPr>
          <w:rFonts w:ascii="Calibri" w:eastAsia="Calibri" w:hAnsi="Calibri" w:cs="Arial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260E40" wp14:editId="701A48B6">
                <wp:simplePos x="0" y="0"/>
                <wp:positionH relativeFrom="margin">
                  <wp:posOffset>217170</wp:posOffset>
                </wp:positionH>
                <wp:positionV relativeFrom="paragraph">
                  <wp:posOffset>28575</wp:posOffset>
                </wp:positionV>
                <wp:extent cx="1304925" cy="895350"/>
                <wp:effectExtent l="0" t="0" r="952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5799A" w14:textId="2D4FA7C6" w:rsidR="00F925AA" w:rsidRPr="00BF540B" w:rsidRDefault="00F925AA" w:rsidP="00F925AA">
                            <w:pPr>
                              <w:tabs>
                                <w:tab w:val="right" w:pos="284"/>
                              </w:tabs>
                              <w:spacing w:after="0" w:line="240" w:lineRule="auto"/>
                              <w:ind w:left="142" w:right="80" w:hanging="568"/>
                              <w:jc w:val="center"/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3E42D9F" wp14:editId="403D1BD5">
                                  <wp:extent cx="762000" cy="80391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2000" cy="803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3DA215" w14:textId="77777777" w:rsidR="00F925AA" w:rsidRPr="00BF540B" w:rsidRDefault="00F925AA" w:rsidP="00F925AA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60E40" id="_x0000_s1028" style="position:absolute;left:0;text-align:left;margin-left:17.1pt;margin-top:2.25pt;width:102.75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" stroked="f">
                <v:textbox>
                  <w:txbxContent>
                    <w:p w14:paraId="5335799A" w14:textId="2D4FA7C6" w:rsidR="00F925AA" w:rsidRPr="00BF540B" w:rsidRDefault="00F925AA" w:rsidP="00F925AA">
                      <w:pPr>
                        <w:tabs>
                          <w:tab w:val="right" w:pos="284"/>
                        </w:tabs>
                        <w:spacing w:after="0" w:line="240" w:lineRule="auto"/>
                        <w:ind w:left="142" w:right="80" w:hanging="568"/>
                        <w:jc w:val="center"/>
                        <w:rPr>
                          <w:rFonts w:ascii="IranNastaliq" w:eastAsia="Calibri" w:hAnsi="IranNastaliq" w:cs="IranNastaliq"/>
                          <w:b/>
                          <w:bCs/>
                          <w:noProof/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3E42D9F" wp14:editId="403D1BD5">
                            <wp:extent cx="762000" cy="80391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2000" cy="803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3DA215" w14:textId="77777777" w:rsidR="00F925AA" w:rsidRPr="00BF540B" w:rsidRDefault="00F925AA" w:rsidP="00F925AA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BCF806" w14:textId="7F4966BB" w:rsidR="00E1467F" w:rsidRPr="00762A0B" w:rsidRDefault="00F925AA" w:rsidP="00F925AA">
      <w:pPr>
        <w:tabs>
          <w:tab w:val="left" w:pos="5187"/>
          <w:tab w:val="left" w:pos="7137"/>
        </w:tabs>
        <w:bidi/>
        <w:rPr>
          <w:rFonts w:cs="B Nazanin"/>
          <w:sz w:val="20"/>
          <w:szCs w:val="20"/>
          <w:rtl/>
        </w:rPr>
      </w:pPr>
      <w:r>
        <w:rPr>
          <w:rFonts w:cs="B Nazanin"/>
          <w:sz w:val="20"/>
          <w:szCs w:val="20"/>
          <w:rtl/>
        </w:rPr>
        <w:tab/>
      </w:r>
      <w:r>
        <w:rPr>
          <w:rFonts w:cs="B Nazanin"/>
          <w:sz w:val="20"/>
          <w:szCs w:val="20"/>
          <w:rtl/>
        </w:rPr>
        <w:tab/>
      </w:r>
      <w:r>
        <w:rPr>
          <w:rFonts w:cs="B Nazanin"/>
          <w:sz w:val="20"/>
          <w:szCs w:val="20"/>
          <w:rtl/>
        </w:rPr>
        <w:tab/>
      </w:r>
      <w:r>
        <w:rPr>
          <w:rFonts w:cs="B Nazanin" w:hint="cs"/>
          <w:sz w:val="20"/>
          <w:szCs w:val="20"/>
          <w:rtl/>
        </w:rPr>
        <w:t xml:space="preserve">         </w:t>
      </w:r>
      <w:r>
        <w:rPr>
          <w:rFonts w:cs="B Nazanin"/>
          <w:sz w:val="20"/>
          <w:szCs w:val="20"/>
          <w:rtl/>
        </w:rPr>
        <w:tab/>
      </w:r>
      <w:r w:rsidR="00D66DCB">
        <w:rPr>
          <w:rFonts w:cs="B Nazanin"/>
          <w:sz w:val="20"/>
          <w:szCs w:val="20"/>
          <w:rtl/>
        </w:rPr>
        <w:br w:type="textWrapping" w:clear="all"/>
      </w:r>
    </w:p>
    <w:p w14:paraId="1C9B1482" w14:textId="77777777" w:rsidR="00F93B20" w:rsidRPr="00F93B20" w:rsidRDefault="00F93B20" w:rsidP="00F93B20">
      <w:pPr>
        <w:bidi/>
        <w:rPr>
          <w:rFonts w:cs="B Nazanin"/>
          <w:rtl/>
        </w:rPr>
      </w:pPr>
    </w:p>
    <w:p w14:paraId="1083EF39" w14:textId="7C90D6A6" w:rsidR="00534449" w:rsidRPr="00534449" w:rsidRDefault="00534449" w:rsidP="00BE7D37">
      <w:pPr>
        <w:bidi/>
        <w:jc w:val="both"/>
        <w:rPr>
          <w:rFonts w:cs="B Nazanin"/>
        </w:rPr>
      </w:pPr>
    </w:p>
    <w:sectPr w:rsidR="00534449" w:rsidRPr="00534449" w:rsidSect="00F925AA">
      <w:pgSz w:w="12240" w:h="15840"/>
      <w:pgMar w:top="284" w:right="1134" w:bottom="426" w:left="1134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449"/>
    <w:rsid w:val="00043071"/>
    <w:rsid w:val="0006683F"/>
    <w:rsid w:val="00075D47"/>
    <w:rsid w:val="0008679B"/>
    <w:rsid w:val="00087F15"/>
    <w:rsid w:val="000E5251"/>
    <w:rsid w:val="0013481E"/>
    <w:rsid w:val="00161F9E"/>
    <w:rsid w:val="001723AA"/>
    <w:rsid w:val="001847C2"/>
    <w:rsid w:val="001C2DA0"/>
    <w:rsid w:val="001C6325"/>
    <w:rsid w:val="001D3E33"/>
    <w:rsid w:val="001F715C"/>
    <w:rsid w:val="002047DD"/>
    <w:rsid w:val="00227A3F"/>
    <w:rsid w:val="00246B62"/>
    <w:rsid w:val="00273DEE"/>
    <w:rsid w:val="002D4AAC"/>
    <w:rsid w:val="002F3A46"/>
    <w:rsid w:val="00303880"/>
    <w:rsid w:val="00314314"/>
    <w:rsid w:val="00327BB1"/>
    <w:rsid w:val="003F221D"/>
    <w:rsid w:val="00455466"/>
    <w:rsid w:val="004746FE"/>
    <w:rsid w:val="004F40DE"/>
    <w:rsid w:val="00534449"/>
    <w:rsid w:val="00543361"/>
    <w:rsid w:val="005678B2"/>
    <w:rsid w:val="00572DF5"/>
    <w:rsid w:val="006F2392"/>
    <w:rsid w:val="006F433E"/>
    <w:rsid w:val="00736508"/>
    <w:rsid w:val="007403A7"/>
    <w:rsid w:val="00762A0B"/>
    <w:rsid w:val="0087521F"/>
    <w:rsid w:val="008B580D"/>
    <w:rsid w:val="008E58C2"/>
    <w:rsid w:val="00966093"/>
    <w:rsid w:val="00A17944"/>
    <w:rsid w:val="00A52A6A"/>
    <w:rsid w:val="00A63903"/>
    <w:rsid w:val="00A77016"/>
    <w:rsid w:val="00AA58A5"/>
    <w:rsid w:val="00BA004A"/>
    <w:rsid w:val="00BA48F4"/>
    <w:rsid w:val="00BE7D37"/>
    <w:rsid w:val="00C77A42"/>
    <w:rsid w:val="00D62132"/>
    <w:rsid w:val="00D6215A"/>
    <w:rsid w:val="00D66DCB"/>
    <w:rsid w:val="00DC5259"/>
    <w:rsid w:val="00E04AA0"/>
    <w:rsid w:val="00E1467F"/>
    <w:rsid w:val="00E50832"/>
    <w:rsid w:val="00E76EF6"/>
    <w:rsid w:val="00F3585D"/>
    <w:rsid w:val="00F52556"/>
    <w:rsid w:val="00F925AA"/>
    <w:rsid w:val="00F93B20"/>
    <w:rsid w:val="00FA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CD60F42"/>
  <w15:docId w15:val="{AF91214F-F4DD-4C2C-A7EA-1D385294E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4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B66C-84FE-46CD-9F3A-B5505A3D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Kojouri</dc:creator>
  <cp:keywords/>
  <dc:description/>
  <cp:lastModifiedBy>s_zali@msrt.local</cp:lastModifiedBy>
  <cp:revision>34</cp:revision>
  <cp:lastPrinted>2025-04-14T09:58:00Z</cp:lastPrinted>
  <dcterms:created xsi:type="dcterms:W3CDTF">2025-04-06T05:18:00Z</dcterms:created>
  <dcterms:modified xsi:type="dcterms:W3CDTF">2025-04-20T04:10:00Z</dcterms:modified>
</cp:coreProperties>
</file>